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ФИРМЕННЫЙ БЛАНК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ИСХ № от _______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СПРАВКА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Ф.И.О.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(кому) ………….., в том, что он(а) работает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предприятия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………… с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указать дату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по настоящее время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должности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(указать должность), среднемесячный заработок составляет ……………… 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время поездки в ……… предоставляется отпуск с сохранением рабочего места.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ФИО, должность руководителя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Печать организации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